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6AB" w:rsidRPr="006266AB" w:rsidRDefault="006266AB" w:rsidP="00873AA0">
      <w:pPr>
        <w:pStyle w:val="51"/>
        <w:keepNext/>
        <w:keepLines/>
        <w:shd w:val="clear" w:color="auto" w:fill="auto"/>
        <w:spacing w:after="12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25"/>
      <w:r w:rsidRPr="006266AB">
        <w:rPr>
          <w:rFonts w:ascii="Times New Roman" w:hAnsi="Times New Roman" w:cs="Times New Roman"/>
          <w:b/>
          <w:caps/>
          <w:sz w:val="28"/>
          <w:szCs w:val="28"/>
        </w:rPr>
        <w:t>Методические аспекты создания информационно- образовательной среды для школьного (ученического) самоуправления</w:t>
      </w:r>
      <w:bookmarkEnd w:id="0"/>
    </w:p>
    <w:p w:rsidR="006266AB" w:rsidRPr="006266AB" w:rsidRDefault="00871A91" w:rsidP="006266AB">
      <w:pPr>
        <w:pStyle w:val="41"/>
        <w:shd w:val="clear" w:color="auto" w:fill="auto"/>
        <w:spacing w:before="0" w:after="0" w:line="360" w:lineRule="auto"/>
        <w:ind w:firstLine="0"/>
        <w:jc w:val="center"/>
        <w:rPr>
          <w:sz w:val="28"/>
          <w:szCs w:val="28"/>
          <w:lang w:val="ru-RU"/>
        </w:rPr>
      </w:pPr>
      <w:r w:rsidRPr="00630058">
        <w:rPr>
          <w:sz w:val="28"/>
          <w:szCs w:val="28"/>
          <w:vertAlign w:val="superscript"/>
          <w:lang w:val="ru-RU"/>
        </w:rPr>
        <w:t>1</w:t>
      </w:r>
      <w:r w:rsidR="006266AB" w:rsidRPr="00630058">
        <w:rPr>
          <w:sz w:val="28"/>
          <w:szCs w:val="28"/>
          <w:lang w:val="ru-RU"/>
        </w:rPr>
        <w:t xml:space="preserve">БаламирзоеваЭ.Р., </w:t>
      </w:r>
      <w:r w:rsidRPr="00630058">
        <w:rPr>
          <w:sz w:val="28"/>
          <w:szCs w:val="28"/>
          <w:vertAlign w:val="superscript"/>
          <w:lang w:val="ru-RU"/>
        </w:rPr>
        <w:t>2</w:t>
      </w:r>
      <w:r w:rsidR="006266AB" w:rsidRPr="00630058">
        <w:rPr>
          <w:sz w:val="28"/>
          <w:szCs w:val="28"/>
          <w:lang w:val="ru-RU"/>
        </w:rPr>
        <w:t>Кахриманова З.А.</w:t>
      </w:r>
    </w:p>
    <w:p w:rsidR="006266AB" w:rsidRPr="00873AA0" w:rsidRDefault="00873AA0" w:rsidP="006266AB">
      <w:pPr>
        <w:pStyle w:val="80"/>
        <w:shd w:val="clear" w:color="auto" w:fill="auto"/>
        <w:spacing w:line="360" w:lineRule="auto"/>
        <w:rPr>
          <w:i/>
          <w:sz w:val="24"/>
          <w:szCs w:val="24"/>
        </w:rPr>
      </w:pPr>
      <w:r w:rsidRPr="00873AA0">
        <w:rPr>
          <w:i/>
          <w:sz w:val="24"/>
          <w:szCs w:val="24"/>
          <w:vertAlign w:val="superscript"/>
        </w:rPr>
        <w:t>1</w:t>
      </w:r>
      <w:r w:rsidR="006266AB" w:rsidRPr="00873AA0">
        <w:rPr>
          <w:i/>
          <w:sz w:val="24"/>
          <w:szCs w:val="24"/>
        </w:rPr>
        <w:t>МБОУ СОШ №</w:t>
      </w:r>
      <w:r w:rsidRPr="00873AA0">
        <w:rPr>
          <w:i/>
          <w:sz w:val="24"/>
          <w:szCs w:val="24"/>
        </w:rPr>
        <w:t xml:space="preserve"> 48</w:t>
      </w:r>
      <w:r w:rsidR="006266AB" w:rsidRPr="00873AA0">
        <w:rPr>
          <w:i/>
          <w:sz w:val="24"/>
          <w:szCs w:val="24"/>
        </w:rPr>
        <w:t xml:space="preserve"> </w:t>
      </w:r>
      <w:r w:rsidRPr="00873AA0">
        <w:rPr>
          <w:i/>
          <w:sz w:val="24"/>
          <w:szCs w:val="24"/>
        </w:rPr>
        <w:t>г.Махачкала,</w:t>
      </w: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vertAlign w:val="superscript"/>
        </w:rPr>
        <w:t>2</w:t>
      </w:r>
      <w:r w:rsidRPr="00873AA0">
        <w:rPr>
          <w:i/>
          <w:sz w:val="24"/>
          <w:szCs w:val="24"/>
        </w:rPr>
        <w:t>М</w:t>
      </w:r>
      <w:r w:rsidR="00630058">
        <w:rPr>
          <w:i/>
          <w:sz w:val="24"/>
          <w:szCs w:val="24"/>
        </w:rPr>
        <w:t>К</w:t>
      </w:r>
      <w:r w:rsidRPr="00873AA0">
        <w:rPr>
          <w:i/>
          <w:sz w:val="24"/>
          <w:szCs w:val="24"/>
        </w:rPr>
        <w:t xml:space="preserve">ОУ «Юхаристальская СОШ» </w:t>
      </w:r>
      <w:r w:rsidR="00630058">
        <w:rPr>
          <w:i/>
          <w:sz w:val="24"/>
          <w:szCs w:val="24"/>
        </w:rPr>
        <w:t xml:space="preserve">МО </w:t>
      </w:r>
      <w:r w:rsidRPr="00873AA0">
        <w:rPr>
          <w:i/>
          <w:sz w:val="24"/>
          <w:szCs w:val="24"/>
        </w:rPr>
        <w:t xml:space="preserve">С.Стальский район  </w:t>
      </w:r>
    </w:p>
    <w:p w:rsidR="006266AB" w:rsidRPr="006266AB" w:rsidRDefault="006266AB" w:rsidP="006266AB">
      <w:pPr>
        <w:pStyle w:val="4"/>
        <w:shd w:val="clear" w:color="auto" w:fill="auto"/>
        <w:spacing w:before="0" w:line="240" w:lineRule="auto"/>
        <w:ind w:left="23" w:right="40" w:firstLine="459"/>
        <w:jc w:val="both"/>
        <w:rPr>
          <w:sz w:val="24"/>
          <w:szCs w:val="24"/>
        </w:rPr>
      </w:pPr>
      <w:r w:rsidRPr="006266AB">
        <w:rPr>
          <w:sz w:val="24"/>
          <w:szCs w:val="24"/>
        </w:rPr>
        <w:t>В статье обоснована актуальность разработки информацион</w:t>
      </w:r>
      <w:r w:rsidRPr="006266AB">
        <w:rPr>
          <w:sz w:val="24"/>
          <w:szCs w:val="24"/>
        </w:rPr>
        <w:softHyphen/>
        <w:t>но-образовательной среды для развития школьного (ученического) самоуправления, приведена табличная модель ИОС, ориентирован</w:t>
      </w:r>
      <w:r w:rsidRPr="006266AB">
        <w:rPr>
          <w:sz w:val="24"/>
          <w:szCs w:val="24"/>
        </w:rPr>
        <w:softHyphen/>
        <w:t>ная на преодоление негативных последствий внедрения ученичес</w:t>
      </w:r>
      <w:r w:rsidRPr="006266AB">
        <w:rPr>
          <w:sz w:val="24"/>
          <w:szCs w:val="24"/>
        </w:rPr>
        <w:softHyphen/>
        <w:t>кого самоуправления, указаны результаты апробации.</w:t>
      </w:r>
    </w:p>
    <w:p w:rsidR="006266AB" w:rsidRPr="006266AB" w:rsidRDefault="006266AB" w:rsidP="006266AB">
      <w:pPr>
        <w:pStyle w:val="4"/>
        <w:shd w:val="clear" w:color="auto" w:fill="auto"/>
        <w:spacing w:before="0" w:line="240" w:lineRule="auto"/>
        <w:ind w:left="23" w:right="40" w:firstLine="459"/>
        <w:jc w:val="both"/>
        <w:rPr>
          <w:sz w:val="24"/>
          <w:szCs w:val="24"/>
        </w:rPr>
      </w:pPr>
      <w:r w:rsidRPr="006266AB">
        <w:rPr>
          <w:rStyle w:val="a7"/>
          <w:sz w:val="24"/>
          <w:szCs w:val="24"/>
        </w:rPr>
        <w:t>Ключевые слова:</w:t>
      </w:r>
      <w:r w:rsidRPr="006266AB">
        <w:rPr>
          <w:sz w:val="24"/>
          <w:szCs w:val="24"/>
        </w:rPr>
        <w:t xml:space="preserve"> информационно-образовательная среда, школьное самоуправление, средства ИКТ для ученического самоуп</w:t>
      </w:r>
      <w:r w:rsidRPr="006266AB">
        <w:rPr>
          <w:sz w:val="24"/>
          <w:szCs w:val="24"/>
        </w:rPr>
        <w:softHyphen/>
        <w:t>равления</w:t>
      </w:r>
    </w:p>
    <w:p w:rsid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Одним из направлений модернизации системы образования является демократизация и повышение открытости управления об</w:t>
      </w:r>
      <w:r w:rsidRPr="006266AB">
        <w:rPr>
          <w:sz w:val="28"/>
          <w:szCs w:val="28"/>
        </w:rPr>
        <w:softHyphen/>
        <w:t>разовательной организацией через развитие различных форм госу</w:t>
      </w:r>
      <w:r w:rsidRPr="006266AB">
        <w:rPr>
          <w:sz w:val="28"/>
          <w:szCs w:val="28"/>
        </w:rPr>
        <w:softHyphen/>
        <w:t>дарственно-общественного управления, среди которых важное мес</w:t>
      </w:r>
      <w:r w:rsidRPr="006266AB">
        <w:rPr>
          <w:sz w:val="28"/>
          <w:szCs w:val="28"/>
        </w:rPr>
        <w:softHyphen/>
        <w:t>то занимает ученическое самоуправление.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В послании Президента Российской Федерации В.В. Путина от 12 декабря 2013 года большое внимание уделяется вопросам повыше</w:t>
      </w:r>
      <w:r w:rsidRPr="006266AB">
        <w:rPr>
          <w:sz w:val="28"/>
          <w:szCs w:val="28"/>
        </w:rPr>
        <w:softHyphen/>
        <w:t>ния гражданской активности педагогов и учащихся, созданию обще</w:t>
      </w:r>
      <w:r w:rsidRPr="006266AB">
        <w:rPr>
          <w:sz w:val="28"/>
          <w:szCs w:val="28"/>
        </w:rPr>
        <w:softHyphen/>
        <w:t>ственных советов, развитию местного самоуправления [2]. Подчер</w:t>
      </w:r>
      <w:r w:rsidRPr="006266AB">
        <w:rPr>
          <w:sz w:val="28"/>
          <w:szCs w:val="28"/>
        </w:rPr>
        <w:softHyphen/>
        <w:t>кивается, что роль школ заключается не только в обучении, но и в формировании мировоззрения учащихся, развитии их личности.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Приоритетом государственной молодежной политики Рос</w:t>
      </w:r>
      <w:r w:rsidRPr="006266AB">
        <w:rPr>
          <w:sz w:val="28"/>
          <w:szCs w:val="28"/>
        </w:rPr>
        <w:softHyphen/>
        <w:t>сийской Федерации является направленность на формирование ответственного отношения учащихся школ и вузов к государству и обществу [1]. Реализация данного направления тесно связана с ор</w:t>
      </w:r>
      <w:r w:rsidRPr="006266AB">
        <w:rPr>
          <w:sz w:val="28"/>
          <w:szCs w:val="28"/>
        </w:rPr>
        <w:softHyphen/>
        <w:t>ганизацией процессов социализации молодежи в современном об</w:t>
      </w:r>
      <w:r w:rsidRPr="006266AB">
        <w:rPr>
          <w:sz w:val="28"/>
          <w:szCs w:val="28"/>
        </w:rPr>
        <w:softHyphen/>
        <w:t>ществе, которая предполагает не столько усвоение и слепое следова</w:t>
      </w:r>
      <w:r w:rsidRPr="006266AB">
        <w:rPr>
          <w:sz w:val="28"/>
          <w:szCs w:val="28"/>
        </w:rPr>
        <w:softHyphen/>
        <w:t xml:space="preserve">ние нормам, а, наоборот, активное участие в формировании норм, правил, стратегий поведения, которые помогут решать насущные проблемы российского общества в целом, и молодых граждан РФ, - в частности. Такой подход к социализации и воспитанию учащихся может быть реализован только при наличии гибкой и адаптивной системы управления в </w:t>
      </w:r>
      <w:r w:rsidRPr="006266AB">
        <w:rPr>
          <w:sz w:val="28"/>
          <w:szCs w:val="28"/>
        </w:rPr>
        <w:lastRenderedPageBreak/>
        <w:t>образовательных организациях, неотъемле</w:t>
      </w:r>
      <w:r w:rsidRPr="006266AB">
        <w:rPr>
          <w:sz w:val="28"/>
          <w:szCs w:val="28"/>
        </w:rPr>
        <w:softHyphen/>
        <w:t>мой частью которой становится ученическое самоуправление.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Необходимо также учитывать, что Федеральные государствен</w:t>
      </w:r>
      <w:r w:rsidRPr="006266AB">
        <w:rPr>
          <w:sz w:val="28"/>
          <w:szCs w:val="28"/>
        </w:rPr>
        <w:softHyphen/>
        <w:t>ные образовательные стандарты основного общего и среднего обще</w:t>
      </w:r>
      <w:r w:rsidRPr="006266AB">
        <w:rPr>
          <w:sz w:val="28"/>
          <w:szCs w:val="28"/>
        </w:rPr>
        <w:softHyphen/>
        <w:t>го образования также направлены на демократизацию школьного образования, приоритетное развитие таких качеств личности, как самостоятельность, инициативность, гражданская идентичность. При этом оптимальными условиями для формирования данных качеств является функционирование полноценной системы учени</w:t>
      </w:r>
      <w:r w:rsidRPr="006266AB">
        <w:rPr>
          <w:sz w:val="28"/>
          <w:szCs w:val="28"/>
        </w:rPr>
        <w:softHyphen/>
        <w:t>ческого самоуправления как специфической формы организации деятельности ученического сообщества, направленной на развитие самостоятельности в принятии и реализации решений, способству</w:t>
      </w:r>
      <w:r w:rsidRPr="006266AB">
        <w:rPr>
          <w:sz w:val="28"/>
          <w:szCs w:val="28"/>
        </w:rPr>
        <w:softHyphen/>
        <w:t>ющих достижению целей сообщества.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Методологические подходы к организации системы школьного самоуправления определены в работах В.И. Бочкарева, В.М. Коротова, А.С. Макаренко, Л.И. Новиковой, Н.И. Приходько, А.С. Прутченкова, М.И. Рожкова и других. В исследованиях указанных авторов подчеркивается, что создание ученических советов в образователь</w:t>
      </w:r>
      <w:r w:rsidRPr="006266AB">
        <w:rPr>
          <w:sz w:val="28"/>
          <w:szCs w:val="28"/>
        </w:rPr>
        <w:softHyphen/>
        <w:t>ных организациях предоставляет возможности для существенного изменения системы управления российской школы за счет повы</w:t>
      </w:r>
      <w:r w:rsidRPr="006266AB">
        <w:rPr>
          <w:sz w:val="28"/>
          <w:szCs w:val="28"/>
        </w:rPr>
        <w:softHyphen/>
        <w:t>шения ее открытости, направленности на разумный учет интересов школьников за счет привлечения делегатов от ученического сооб</w:t>
      </w:r>
      <w:r w:rsidRPr="006266AB">
        <w:rPr>
          <w:sz w:val="28"/>
          <w:szCs w:val="28"/>
        </w:rPr>
        <w:softHyphen/>
        <w:t>щества к решению задач развития школы. Однако, в их работах не учитывается, что для полноценного развития ученического самоуп</w:t>
      </w:r>
      <w:r w:rsidRPr="006266AB">
        <w:rPr>
          <w:sz w:val="28"/>
          <w:szCs w:val="28"/>
        </w:rPr>
        <w:softHyphen/>
        <w:t>равления, необходим оперативный обмен информацией, что могут обеспечить только средства информационных и коммуникацион</w:t>
      </w:r>
      <w:r w:rsidRPr="006266AB">
        <w:rPr>
          <w:sz w:val="28"/>
          <w:szCs w:val="28"/>
        </w:rPr>
        <w:softHyphen/>
        <w:t>ных технологий (ИКТ).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 xml:space="preserve">Использование средств ИКТ в образовании рассматривается в работах Я.А. Ваграменко, С.Г. Григорьева, В.В. Гриншкуна, С.В. Зенкиной, А.А. Кузнецова, В.М. Монахова, И.В. Роберт, В.В. Рубцова, А.Л. Семенова, А.Н. Тихонова, М.С. Цветковой и других, но они не направлены на создание информационно-образовательной среды (ИОС), ориентированной именно на школьное самоуправление. Вопросы использования сервисов сети интернет для </w:t>
      </w:r>
      <w:r w:rsidRPr="006266AB">
        <w:rPr>
          <w:sz w:val="28"/>
          <w:szCs w:val="28"/>
        </w:rPr>
        <w:lastRenderedPageBreak/>
        <w:t>поддержки са</w:t>
      </w:r>
      <w:r w:rsidRPr="006266AB">
        <w:rPr>
          <w:sz w:val="28"/>
          <w:szCs w:val="28"/>
        </w:rPr>
        <w:softHyphen/>
        <w:t>моуправления в школе на примере сетевых сообществ рассмотрены в диссертациях С.З. Алборовой, С.Е. Ковровой, Р.И. Круподерова, М.М. Ниматулаева, А.В. Шелухиной, М.В.Федосеевой, Е.В. Чернобай и др. Однако, данные исследования акцентируются на каком-то одном преобладающем средстве ИКТ и не рассматривают комплекс</w:t>
      </w:r>
      <w:r w:rsidRPr="006266AB">
        <w:rPr>
          <w:sz w:val="28"/>
          <w:szCs w:val="28"/>
        </w:rPr>
        <w:softHyphen/>
        <w:t>ное использование различных средств ИКТ для обеспечения ИОС.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Необходимо отметить, что в процессе принятия управленческо</w:t>
      </w:r>
      <w:r w:rsidRPr="006266AB">
        <w:rPr>
          <w:sz w:val="28"/>
          <w:szCs w:val="28"/>
        </w:rPr>
        <w:softHyphen/>
        <w:t>го решения (как неотъемлемой функции ученического самоуправле</w:t>
      </w:r>
      <w:r w:rsidRPr="006266AB">
        <w:rPr>
          <w:sz w:val="28"/>
          <w:szCs w:val="28"/>
        </w:rPr>
        <w:softHyphen/>
        <w:t>ния) важно построить взаимодействие, организовать оперативный обмен информацией, стимулировать мыслительную деятельность, поэтому использование только лишь сетевых сообществ в усовер</w:t>
      </w:r>
      <w:r w:rsidRPr="006266AB">
        <w:rPr>
          <w:sz w:val="28"/>
          <w:szCs w:val="28"/>
        </w:rPr>
        <w:softHyphen/>
        <w:t>шенствовании деятельности органов школьного самоуправления, является недостаточным и необходимо использовать дополнитель</w:t>
      </w:r>
      <w:r w:rsidRPr="006266AB">
        <w:rPr>
          <w:sz w:val="28"/>
          <w:szCs w:val="28"/>
        </w:rPr>
        <w:softHyphen/>
        <w:t>ные сетевые информационные ресурсы.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Таким образом, основываясь на анализе исследований, отра</w:t>
      </w:r>
      <w:r w:rsidRPr="006266AB">
        <w:rPr>
          <w:sz w:val="28"/>
          <w:szCs w:val="28"/>
        </w:rPr>
        <w:softHyphen/>
        <w:t>жающих степень изученности проблемы, что существует п</w:t>
      </w:r>
      <w:r w:rsidRPr="006266AB">
        <w:rPr>
          <w:rStyle w:val="a8"/>
          <w:sz w:val="28"/>
          <w:szCs w:val="28"/>
        </w:rPr>
        <w:t>робле</w:t>
      </w:r>
      <w:r w:rsidRPr="006266AB">
        <w:rPr>
          <w:rStyle w:val="a8"/>
          <w:sz w:val="28"/>
          <w:szCs w:val="28"/>
        </w:rPr>
        <w:softHyphen/>
        <w:t>ма,</w:t>
      </w:r>
      <w:r w:rsidRPr="006266AB">
        <w:rPr>
          <w:sz w:val="28"/>
          <w:szCs w:val="28"/>
        </w:rPr>
        <w:t xml:space="preserve"> которая определяется противоречием между необходимостью развивать такой важный компонент общественного управления школой, как школьное (ученическое) самоуправление в условиях информационного общества, и, с другой стороны, - недостаточной разработанностью методических аспектов создания и использова</w:t>
      </w:r>
      <w:r w:rsidRPr="006266AB">
        <w:rPr>
          <w:sz w:val="28"/>
          <w:szCs w:val="28"/>
        </w:rPr>
        <w:softHyphen/>
        <w:t>ния ИКТ-насыщенной ИОС для полноценной реализации функций органов школьного самоуправления.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Целью исследования, выполненного в рамках написания ма</w:t>
      </w:r>
      <w:r w:rsidRPr="006266AB">
        <w:rPr>
          <w:sz w:val="28"/>
          <w:szCs w:val="28"/>
        </w:rPr>
        <w:softHyphen/>
        <w:t>гистерской диссертации являлось разработка методических аспек</w:t>
      </w:r>
      <w:r w:rsidRPr="006266AB">
        <w:rPr>
          <w:sz w:val="28"/>
          <w:szCs w:val="28"/>
        </w:rPr>
        <w:softHyphen/>
        <w:t>тов использования средств ИКТ для создания ИОС для реализации целей школьного ученического самоуправления при минимизации накопленных негативных последствий внедрения системы учени</w:t>
      </w:r>
      <w:r w:rsidRPr="006266AB">
        <w:rPr>
          <w:sz w:val="28"/>
          <w:szCs w:val="28"/>
        </w:rPr>
        <w:softHyphen/>
        <w:t>ческого самоуправления.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При рассмотрении системы школьного ученического самоуп</w:t>
      </w:r>
      <w:r w:rsidRPr="006266AB">
        <w:rPr>
          <w:sz w:val="28"/>
          <w:szCs w:val="28"/>
        </w:rPr>
        <w:softHyphen/>
        <w:t>равления в М</w:t>
      </w:r>
      <w:r w:rsidR="00630058">
        <w:rPr>
          <w:sz w:val="28"/>
          <w:szCs w:val="28"/>
        </w:rPr>
        <w:t>К</w:t>
      </w:r>
      <w:r w:rsidRPr="006266AB">
        <w:rPr>
          <w:sz w:val="28"/>
          <w:szCs w:val="28"/>
        </w:rPr>
        <w:t xml:space="preserve">ОУ </w:t>
      </w:r>
      <w:r w:rsidR="00630058">
        <w:rPr>
          <w:sz w:val="28"/>
          <w:szCs w:val="28"/>
        </w:rPr>
        <w:t xml:space="preserve">«Юхаристальская СОШ» </w:t>
      </w:r>
      <w:r w:rsidRPr="006266AB">
        <w:rPr>
          <w:sz w:val="28"/>
          <w:szCs w:val="28"/>
        </w:rPr>
        <w:t xml:space="preserve"> муниципального образования С</w:t>
      </w:r>
      <w:r w:rsidR="00630058">
        <w:rPr>
          <w:sz w:val="28"/>
          <w:szCs w:val="28"/>
        </w:rPr>
        <w:t>.Стальский</w:t>
      </w:r>
      <w:r w:rsidRPr="006266AB">
        <w:rPr>
          <w:sz w:val="28"/>
          <w:szCs w:val="28"/>
        </w:rPr>
        <w:t xml:space="preserve"> район, следует отметить, что к настоящему времени (сис</w:t>
      </w:r>
      <w:r w:rsidRPr="006266AB">
        <w:rPr>
          <w:sz w:val="28"/>
          <w:szCs w:val="28"/>
        </w:rPr>
        <w:softHyphen/>
        <w:t xml:space="preserve">тема внедряется с 2010 г.) накопился ряд отрицательных аспектов, которые актуализируют вопрос о </w:t>
      </w:r>
      <w:r w:rsidRPr="006266AB">
        <w:rPr>
          <w:sz w:val="28"/>
          <w:szCs w:val="28"/>
        </w:rPr>
        <w:lastRenderedPageBreak/>
        <w:t>создании ИОС, функционирова</w:t>
      </w:r>
      <w:r w:rsidRPr="006266AB">
        <w:rPr>
          <w:sz w:val="28"/>
          <w:szCs w:val="28"/>
        </w:rPr>
        <w:softHyphen/>
        <w:t>ние которой приведет к ликвидации выявленных проблем:</w:t>
      </w:r>
    </w:p>
    <w:p w:rsidR="006266AB" w:rsidRPr="006266AB" w:rsidRDefault="006266AB" w:rsidP="006266AB">
      <w:pPr>
        <w:pStyle w:val="4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проблемы изоляции органов ученического самоуправле</w:t>
      </w:r>
      <w:r w:rsidRPr="006266AB">
        <w:rPr>
          <w:sz w:val="28"/>
          <w:szCs w:val="28"/>
        </w:rPr>
        <w:softHyphen/>
        <w:t>ния от других субъектов самоуправления (педагогического и ро</w:t>
      </w:r>
      <w:r w:rsidRPr="006266AB">
        <w:rPr>
          <w:sz w:val="28"/>
          <w:szCs w:val="28"/>
        </w:rPr>
        <w:softHyphen/>
        <w:t>дительского сообществ) и формализация процесса внедрения уче</w:t>
      </w:r>
      <w:r w:rsidRPr="006266AB">
        <w:rPr>
          <w:sz w:val="28"/>
          <w:szCs w:val="28"/>
        </w:rPr>
        <w:softHyphen/>
        <w:t>нического самоуправления: в некоторых классах (7 из 15) до начала эксперимента по внедрению ИОС, присутствовала определенная изолированность органов ученического самоуправления - органы власти класса «жили сами по себе», а ученики только наблюдали за происходящим, не имея возможности и желания вмешиваться в происходящее;</w:t>
      </w:r>
    </w:p>
    <w:p w:rsidR="006266AB" w:rsidRPr="006266AB" w:rsidRDefault="006266AB" w:rsidP="00630058">
      <w:pPr>
        <w:pStyle w:val="4"/>
        <w:numPr>
          <w:ilvl w:val="0"/>
          <w:numId w:val="1"/>
        </w:numPr>
        <w:shd w:val="clear" w:color="auto" w:fill="auto"/>
        <w:tabs>
          <w:tab w:val="left" w:pos="711"/>
          <w:tab w:val="left" w:pos="851"/>
        </w:tabs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проблема чрезмерного увлечения масштабностью ученичес</w:t>
      </w:r>
      <w:r w:rsidRPr="006266AB">
        <w:rPr>
          <w:sz w:val="28"/>
          <w:szCs w:val="28"/>
        </w:rPr>
        <w:softHyphen/>
        <w:t>кого самоуправления - орган самоуправления класса воспринимал</w:t>
      </w:r>
      <w:r w:rsidRPr="006266AB">
        <w:rPr>
          <w:sz w:val="28"/>
          <w:szCs w:val="28"/>
        </w:rPr>
        <w:softHyphen/>
        <w:t>ся как неприкосновенное государство со своим укладом;</w:t>
      </w:r>
    </w:p>
    <w:p w:rsidR="006266AB" w:rsidRPr="006266AB" w:rsidRDefault="006266AB" w:rsidP="006266AB">
      <w:pPr>
        <w:pStyle w:val="4"/>
        <w:numPr>
          <w:ilvl w:val="0"/>
          <w:numId w:val="1"/>
        </w:numPr>
        <w:shd w:val="clear" w:color="auto" w:fill="auto"/>
        <w:tabs>
          <w:tab w:val="left" w:pos="735"/>
        </w:tabs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проблема отсутствия постоянно выделенного помещения и времени для работы органов ученического самоуправления, связан</w:t>
      </w:r>
      <w:r w:rsidRPr="006266AB">
        <w:rPr>
          <w:sz w:val="28"/>
          <w:szCs w:val="28"/>
        </w:rPr>
        <w:softHyphen/>
        <w:t>ная с тем, что здание школы достаточно старое и, когда оно строилось, то не рассчитывалось на такое количество учащихся. Следовательно, необходим частичный перенос места встречи в виртуальную среду;</w:t>
      </w:r>
    </w:p>
    <w:p w:rsidR="006266AB" w:rsidRPr="006266AB" w:rsidRDefault="00630058" w:rsidP="006266AB">
      <w:pPr>
        <w:pStyle w:val="4"/>
        <w:numPr>
          <w:ilvl w:val="0"/>
          <w:numId w:val="1"/>
        </w:numPr>
        <w:shd w:val="clear" w:color="auto" w:fill="auto"/>
        <w:tabs>
          <w:tab w:val="left" w:pos="726"/>
        </w:tabs>
        <w:spacing w:before="0" w:line="360" w:lineRule="auto"/>
        <w:ind w:left="20" w:right="20" w:firstLine="4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6AB" w:rsidRPr="006266AB">
        <w:rPr>
          <w:sz w:val="28"/>
          <w:szCs w:val="28"/>
        </w:rPr>
        <w:t>проблема искажения восприятия целей ученического само</w:t>
      </w:r>
      <w:r w:rsidR="006266AB" w:rsidRPr="006266AB">
        <w:rPr>
          <w:sz w:val="28"/>
          <w:szCs w:val="28"/>
        </w:rPr>
        <w:softHyphen/>
        <w:t>управления - смещение акцента только на досуговую деятельность: многие школьники не понимали многогранности управленческой деятельности, поэтому воспринимали ее только как возможность организации мероприятий различного уровня;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right="20" w:firstLine="40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5) проблема замкнутости, «зацикленности» только на своей школе, (наблюдалась в пяти классах из 15).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right="20" w:firstLine="40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Для преодоления указанных трудностей, которые были диа</w:t>
      </w:r>
      <w:r w:rsidRPr="006266AB">
        <w:rPr>
          <w:sz w:val="28"/>
          <w:szCs w:val="28"/>
        </w:rPr>
        <w:softHyphen/>
        <w:t xml:space="preserve">гностированы путем наблюдения за работой системы школьного ученического самоуправления в </w:t>
      </w:r>
      <w:r w:rsidR="00630058" w:rsidRPr="006266AB">
        <w:rPr>
          <w:sz w:val="28"/>
          <w:szCs w:val="28"/>
        </w:rPr>
        <w:t>М</w:t>
      </w:r>
      <w:r w:rsidR="00630058">
        <w:rPr>
          <w:sz w:val="28"/>
          <w:szCs w:val="28"/>
        </w:rPr>
        <w:t>К</w:t>
      </w:r>
      <w:r w:rsidR="00630058" w:rsidRPr="006266AB">
        <w:rPr>
          <w:sz w:val="28"/>
          <w:szCs w:val="28"/>
        </w:rPr>
        <w:t xml:space="preserve">ОУ </w:t>
      </w:r>
      <w:r w:rsidR="00630058">
        <w:rPr>
          <w:sz w:val="28"/>
          <w:szCs w:val="28"/>
        </w:rPr>
        <w:t xml:space="preserve">«Юхаристальская СОШ» </w:t>
      </w:r>
      <w:r w:rsidRPr="006266AB">
        <w:rPr>
          <w:sz w:val="28"/>
          <w:szCs w:val="28"/>
        </w:rPr>
        <w:t>, была разработана модель ИОС (табл. 1.) , определены средства ИКТ для ее реализа</w:t>
      </w:r>
      <w:r w:rsidRPr="006266AB">
        <w:rPr>
          <w:sz w:val="28"/>
          <w:szCs w:val="28"/>
        </w:rPr>
        <w:softHyphen/>
        <w:t>ции, составлены методические рекомендации для учащихся по их использованию.</w:t>
      </w:r>
    </w:p>
    <w:p w:rsidR="00873AA0" w:rsidRDefault="00873AA0" w:rsidP="006266AB">
      <w:pPr>
        <w:spacing w:line="360" w:lineRule="auto"/>
        <w:ind w:left="5520"/>
        <w:rPr>
          <w:rStyle w:val="71"/>
          <w:rFonts w:eastAsia="Arial Unicode MS"/>
          <w:sz w:val="28"/>
          <w:szCs w:val="28"/>
          <w:lang w:val="ru-RU"/>
        </w:rPr>
      </w:pPr>
    </w:p>
    <w:p w:rsidR="006266AB" w:rsidRDefault="006266AB" w:rsidP="00873AA0">
      <w:pPr>
        <w:spacing w:line="360" w:lineRule="auto"/>
        <w:ind w:left="5520"/>
        <w:jc w:val="right"/>
        <w:rPr>
          <w:rStyle w:val="71"/>
          <w:rFonts w:eastAsia="Arial Unicode MS"/>
          <w:sz w:val="28"/>
          <w:szCs w:val="28"/>
          <w:lang w:val="ru-RU"/>
        </w:rPr>
      </w:pPr>
      <w:r w:rsidRPr="00630058">
        <w:rPr>
          <w:rStyle w:val="71"/>
          <w:rFonts w:eastAsia="Arial Unicode MS"/>
          <w:sz w:val="28"/>
          <w:szCs w:val="28"/>
          <w:lang w:val="ru-RU"/>
        </w:rPr>
        <w:lastRenderedPageBreak/>
        <w:t>Таблица1</w:t>
      </w:r>
    </w:p>
    <w:p w:rsidR="00630058" w:rsidRDefault="00871A91" w:rsidP="00630058">
      <w:pPr>
        <w:keepNext/>
        <w:keepLines/>
        <w:ind w:left="23"/>
        <w:jc w:val="center"/>
        <w:rPr>
          <w:rStyle w:val="320"/>
          <w:rFonts w:eastAsia="Arial Unicode MS"/>
          <w:b/>
          <w:sz w:val="28"/>
          <w:szCs w:val="28"/>
        </w:rPr>
      </w:pPr>
      <w:bookmarkStart w:id="1" w:name="bookmark26"/>
      <w:r w:rsidRPr="00630058">
        <w:rPr>
          <w:rStyle w:val="320"/>
          <w:rFonts w:eastAsia="Arial Unicode MS"/>
          <w:b/>
          <w:sz w:val="28"/>
          <w:szCs w:val="28"/>
        </w:rPr>
        <w:t xml:space="preserve">Модель ИОС для школьного ученического самоуправления </w:t>
      </w:r>
    </w:p>
    <w:p w:rsidR="00871A91" w:rsidRPr="00630058" w:rsidRDefault="00871A91" w:rsidP="00630058">
      <w:pPr>
        <w:keepNext/>
        <w:keepLines/>
        <w:ind w:left="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058">
        <w:rPr>
          <w:rStyle w:val="320"/>
          <w:rFonts w:eastAsia="Arial Unicode MS"/>
          <w:b/>
          <w:sz w:val="28"/>
          <w:szCs w:val="28"/>
        </w:rPr>
        <w:t xml:space="preserve">в </w:t>
      </w:r>
      <w:bookmarkEnd w:id="1"/>
      <w:r w:rsidR="00630058" w:rsidRPr="00630058">
        <w:rPr>
          <w:rFonts w:ascii="Times New Roman" w:hAnsi="Times New Roman" w:cs="Times New Roman"/>
          <w:b/>
          <w:sz w:val="28"/>
          <w:szCs w:val="28"/>
        </w:rPr>
        <w:t>МКОУ «Юхаристальская СОШ»</w:t>
      </w:r>
      <w:r w:rsidR="00630058" w:rsidRPr="00630058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2693"/>
        <w:gridCol w:w="5103"/>
      </w:tblGrid>
      <w:tr w:rsidR="00871A91" w:rsidRPr="00873AA0" w:rsidTr="00E74A02">
        <w:trPr>
          <w:trHeight w:val="50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1A91">
            <w:pPr>
              <w:spacing w:line="240" w:lineRule="exact"/>
              <w:jc w:val="center"/>
            </w:pPr>
            <w:r w:rsidRPr="00873AA0">
              <w:rPr>
                <w:rStyle w:val="52"/>
                <w:rFonts w:eastAsia="Arial Unicode MS"/>
                <w:sz w:val="24"/>
                <w:szCs w:val="24"/>
              </w:rPr>
              <w:t>Направление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32"/>
              <w:jc w:val="center"/>
            </w:pPr>
            <w:r w:rsidRPr="00873AA0">
              <w:rPr>
                <w:rStyle w:val="52"/>
                <w:rFonts w:eastAsia="Arial Unicode MS"/>
                <w:sz w:val="24"/>
                <w:szCs w:val="24"/>
              </w:rPr>
              <w:t>Функция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900" w:hanging="769"/>
              <w:jc w:val="center"/>
            </w:pPr>
            <w:r w:rsidRPr="00873AA0">
              <w:rPr>
                <w:rStyle w:val="52"/>
                <w:rFonts w:eastAsia="Arial Unicode MS"/>
                <w:sz w:val="24"/>
                <w:szCs w:val="24"/>
              </w:rPr>
              <w:t>Компонент ИОС</w:t>
            </w:r>
          </w:p>
        </w:tc>
      </w:tr>
      <w:tr w:rsidR="00871A91" w:rsidRPr="00873AA0" w:rsidTr="00E74A02">
        <w:trPr>
          <w:trHeight w:val="259"/>
        </w:trPr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1A91">
            <w:pPr>
              <w:pStyle w:val="6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auto"/>
              <w:ind w:left="780" w:hanging="648"/>
              <w:jc w:val="center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auto"/>
              <w:ind w:left="1580" w:hanging="1449"/>
              <w:jc w:val="center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3</w:t>
            </w:r>
          </w:p>
        </w:tc>
      </w:tr>
      <w:tr w:rsidR="00871A91" w:rsidRPr="00873AA0" w:rsidTr="00E74A02">
        <w:trPr>
          <w:trHeight w:val="1062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4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Представитель</w:t>
            </w:r>
            <w:r w:rsidRPr="00873AA0">
              <w:rPr>
                <w:sz w:val="24"/>
                <w:szCs w:val="24"/>
              </w:rPr>
              <w:softHyphen/>
              <w:t>ское направле</w:t>
            </w:r>
            <w:r w:rsidRPr="00873AA0">
              <w:rPr>
                <w:sz w:val="24"/>
                <w:szCs w:val="24"/>
              </w:rPr>
              <w:softHyphen/>
              <w:t>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Участие в обсуж</w:t>
            </w:r>
            <w:r w:rsidRPr="00873AA0">
              <w:rPr>
                <w:sz w:val="24"/>
                <w:szCs w:val="24"/>
              </w:rPr>
              <w:softHyphen/>
              <w:t>дении школьных проблем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35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Для синхронных интеракций - про</w:t>
            </w:r>
            <w:r w:rsidRPr="00873AA0">
              <w:rPr>
                <w:sz w:val="24"/>
                <w:szCs w:val="24"/>
              </w:rPr>
              <w:softHyphen/>
              <w:t>граммы для видеоконференций (</w:t>
            </w:r>
            <w:r w:rsidRPr="00873AA0">
              <w:rPr>
                <w:sz w:val="24"/>
                <w:szCs w:val="24"/>
                <w:lang w:val="en-US"/>
              </w:rPr>
              <w:t>ooVoo</w:t>
            </w:r>
            <w:r w:rsidRPr="00873AA0">
              <w:rPr>
                <w:sz w:val="24"/>
                <w:szCs w:val="24"/>
              </w:rPr>
              <w:t xml:space="preserve">, </w:t>
            </w:r>
            <w:r w:rsidRPr="00873AA0">
              <w:rPr>
                <w:sz w:val="24"/>
                <w:szCs w:val="24"/>
                <w:lang w:val="en-US"/>
              </w:rPr>
              <w:t>Skype</w:t>
            </w:r>
            <w:r w:rsidRPr="00873AA0">
              <w:rPr>
                <w:sz w:val="24"/>
                <w:szCs w:val="24"/>
              </w:rPr>
              <w:t>), программы комму</w:t>
            </w:r>
            <w:r w:rsidRPr="00873AA0">
              <w:rPr>
                <w:sz w:val="24"/>
                <w:szCs w:val="24"/>
              </w:rPr>
              <w:softHyphen/>
              <w:t>никаторы (</w:t>
            </w:r>
            <w:r w:rsidRPr="00873AA0">
              <w:rPr>
                <w:sz w:val="24"/>
                <w:szCs w:val="24"/>
                <w:lang w:val="en-US"/>
              </w:rPr>
              <w:t>WhatsApp</w:t>
            </w:r>
            <w:r w:rsidRPr="00873AA0">
              <w:rPr>
                <w:sz w:val="24"/>
                <w:szCs w:val="24"/>
              </w:rPr>
              <w:t xml:space="preserve">, </w:t>
            </w:r>
            <w:r w:rsidRPr="00873AA0">
              <w:rPr>
                <w:sz w:val="24"/>
                <w:szCs w:val="24"/>
                <w:lang w:val="en-US"/>
              </w:rPr>
              <w:t>Viber</w:t>
            </w:r>
            <w:r w:rsidRPr="00873AA0">
              <w:rPr>
                <w:sz w:val="24"/>
                <w:szCs w:val="24"/>
              </w:rPr>
              <w:t xml:space="preserve"> и др.) Для асинхронных интеракций - классическая электронная поч</w:t>
            </w:r>
            <w:r w:rsidRPr="00873AA0">
              <w:rPr>
                <w:sz w:val="24"/>
                <w:szCs w:val="24"/>
              </w:rPr>
              <w:softHyphen/>
              <w:t>та, форумы в сетевых сообществах («стены»), видео-сервисы (</w:t>
            </w:r>
            <w:r w:rsidRPr="00873AA0">
              <w:rPr>
                <w:sz w:val="24"/>
                <w:szCs w:val="24"/>
                <w:lang w:val="en-US"/>
              </w:rPr>
              <w:t>YouTube</w:t>
            </w:r>
            <w:r w:rsidRPr="00873AA0">
              <w:rPr>
                <w:sz w:val="24"/>
                <w:szCs w:val="24"/>
              </w:rPr>
              <w:t>)</w:t>
            </w:r>
          </w:p>
        </w:tc>
      </w:tr>
      <w:tr w:rsidR="00871A91" w:rsidRPr="00873AA0" w:rsidTr="00E74A02">
        <w:trPr>
          <w:trHeight w:val="974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42" w:right="13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35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Выдвижение ва</w:t>
            </w:r>
            <w:r w:rsidRPr="00873AA0">
              <w:rPr>
                <w:sz w:val="24"/>
                <w:szCs w:val="24"/>
              </w:rPr>
              <w:softHyphen/>
              <w:t>риантов решения, их анализ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35" w:lineRule="exact"/>
              <w:ind w:left="132" w:right="131"/>
              <w:jc w:val="left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 xml:space="preserve">Сервис виртуальных досок </w:t>
            </w:r>
            <w:r w:rsidRPr="00873AA0">
              <w:rPr>
                <w:sz w:val="24"/>
                <w:szCs w:val="24"/>
                <w:lang w:val="en-US"/>
              </w:rPr>
              <w:t>Padlet</w:t>
            </w:r>
            <w:r w:rsidRPr="00873AA0">
              <w:rPr>
                <w:sz w:val="24"/>
                <w:szCs w:val="24"/>
              </w:rPr>
              <w:t xml:space="preserve"> Сервис </w:t>
            </w:r>
            <w:r w:rsidRPr="00873AA0">
              <w:rPr>
                <w:sz w:val="24"/>
                <w:szCs w:val="24"/>
                <w:lang w:val="en-US"/>
              </w:rPr>
              <w:t>classtools</w:t>
            </w:r>
            <w:r w:rsidRPr="00873AA0">
              <w:rPr>
                <w:sz w:val="24"/>
                <w:szCs w:val="24"/>
              </w:rPr>
              <w:t>.</w:t>
            </w:r>
            <w:r w:rsidRPr="00873AA0">
              <w:rPr>
                <w:sz w:val="24"/>
                <w:szCs w:val="24"/>
                <w:lang w:val="en-US"/>
              </w:rPr>
              <w:t>net</w:t>
            </w:r>
            <w:r w:rsidRPr="00873AA0">
              <w:rPr>
                <w:sz w:val="24"/>
                <w:szCs w:val="24"/>
              </w:rPr>
              <w:t>: схема «Рыбий скелет» и диаграмма Венна для ана</w:t>
            </w:r>
            <w:r w:rsidRPr="00873AA0">
              <w:rPr>
                <w:sz w:val="24"/>
                <w:szCs w:val="24"/>
              </w:rPr>
              <w:softHyphen/>
              <w:t>лиза решения</w:t>
            </w:r>
          </w:p>
        </w:tc>
      </w:tr>
      <w:tr w:rsidR="00871A91" w:rsidRPr="00873AA0" w:rsidTr="00E74A02">
        <w:trPr>
          <w:trHeight w:val="739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42" w:right="13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Оформление до</w:t>
            </w:r>
            <w:r w:rsidRPr="00873AA0">
              <w:rPr>
                <w:sz w:val="24"/>
                <w:szCs w:val="24"/>
              </w:rPr>
              <w:softHyphen/>
              <w:t>кументации и пресс-релизы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Облачные сетевые редакторы (</w:t>
            </w:r>
            <w:r w:rsidRPr="00873AA0">
              <w:rPr>
                <w:sz w:val="24"/>
                <w:szCs w:val="24"/>
                <w:lang w:val="en-US"/>
              </w:rPr>
              <w:t>Google</w:t>
            </w:r>
            <w:r w:rsidRPr="00873AA0">
              <w:rPr>
                <w:sz w:val="24"/>
                <w:szCs w:val="24"/>
              </w:rPr>
              <w:t xml:space="preserve"> Диск), сетевые сообщества, сайт Де</w:t>
            </w:r>
            <w:r w:rsidRPr="00873AA0">
              <w:rPr>
                <w:sz w:val="24"/>
                <w:szCs w:val="24"/>
              </w:rPr>
              <w:softHyphen/>
              <w:t>партамента молодежной политики</w:t>
            </w:r>
          </w:p>
        </w:tc>
      </w:tr>
      <w:tr w:rsidR="00871A91" w:rsidRPr="00873AA0" w:rsidTr="00E74A02">
        <w:trPr>
          <w:trHeight w:val="499"/>
        </w:trPr>
        <w:tc>
          <w:tcPr>
            <w:tcW w:w="1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42" w:right="13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Пресс-конферен</w:t>
            </w:r>
            <w:r w:rsidRPr="00873AA0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Виртуальный пресс-секретарь (сер</w:t>
            </w:r>
            <w:r w:rsidRPr="00873AA0">
              <w:rPr>
                <w:sz w:val="24"/>
                <w:szCs w:val="24"/>
              </w:rPr>
              <w:softHyphen/>
              <w:t>вис «ИНФЫ»)</w:t>
            </w:r>
          </w:p>
        </w:tc>
      </w:tr>
      <w:tr w:rsidR="00871A91" w:rsidRPr="00873AA0" w:rsidTr="00E74A02">
        <w:trPr>
          <w:trHeight w:val="504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42" w:right="13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auto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Дебаты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 xml:space="preserve">Сервисы для проведения вебинаров ( </w:t>
            </w:r>
            <w:r w:rsidRPr="00873AA0">
              <w:rPr>
                <w:sz w:val="24"/>
                <w:szCs w:val="24"/>
                <w:lang w:val="en-US"/>
              </w:rPr>
              <w:t>Hangouts</w:t>
            </w:r>
            <w:r w:rsidRPr="00873AA0">
              <w:rPr>
                <w:sz w:val="24"/>
                <w:szCs w:val="24"/>
              </w:rPr>
              <w:t>)</w:t>
            </w:r>
          </w:p>
        </w:tc>
      </w:tr>
      <w:tr w:rsidR="00873AA0" w:rsidRPr="00873AA0" w:rsidTr="00E74A02">
        <w:trPr>
          <w:trHeight w:val="504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35" w:lineRule="exact"/>
              <w:ind w:left="14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Разрешение кон</w:t>
            </w:r>
            <w:r w:rsidRPr="00873AA0">
              <w:rPr>
                <w:sz w:val="24"/>
                <w:szCs w:val="24"/>
              </w:rPr>
              <w:softHyphen/>
              <w:t>фликтов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Работа школьных служб примире</w:t>
            </w:r>
            <w:r w:rsidRPr="00873AA0">
              <w:rPr>
                <w:sz w:val="24"/>
                <w:szCs w:val="24"/>
              </w:rPr>
              <w:softHyphen/>
              <w:t>ния для посред</w:t>
            </w:r>
            <w:r w:rsidRPr="00873AA0">
              <w:rPr>
                <w:sz w:val="24"/>
                <w:szCs w:val="24"/>
              </w:rPr>
              <w:softHyphen/>
              <w:t>ничества в раз</w:t>
            </w:r>
            <w:r w:rsidRPr="00873AA0">
              <w:rPr>
                <w:sz w:val="24"/>
                <w:szCs w:val="24"/>
              </w:rPr>
              <w:softHyphen/>
              <w:t>решении внутри- школьных конф</w:t>
            </w:r>
            <w:r w:rsidRPr="00873AA0">
              <w:rPr>
                <w:sz w:val="24"/>
                <w:szCs w:val="24"/>
              </w:rPr>
              <w:softHyphen/>
              <w:t>ликтов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Блоги, удаленные консультации че</w:t>
            </w:r>
            <w:r w:rsidRPr="00873AA0">
              <w:rPr>
                <w:sz w:val="24"/>
                <w:szCs w:val="24"/>
              </w:rPr>
              <w:softHyphen/>
              <w:t>рез программы VoIP, сервисы для анализа точек зрения; диаграмма Венна для анализа реше</w:t>
            </w:r>
            <w:r w:rsidRPr="00873AA0">
              <w:rPr>
                <w:sz w:val="24"/>
                <w:szCs w:val="24"/>
              </w:rPr>
              <w:softHyphen/>
              <w:t>ния</w:t>
            </w:r>
          </w:p>
        </w:tc>
      </w:tr>
      <w:tr w:rsidR="00873AA0" w:rsidRPr="00873AA0" w:rsidTr="00E74A02">
        <w:trPr>
          <w:trHeight w:val="504"/>
        </w:trPr>
        <w:tc>
          <w:tcPr>
            <w:tcW w:w="18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4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Информацион</w:t>
            </w:r>
            <w:r w:rsidRPr="00873AA0">
              <w:rPr>
                <w:sz w:val="24"/>
                <w:szCs w:val="24"/>
              </w:rPr>
              <w:softHyphen/>
              <w:t>ное направле</w:t>
            </w:r>
            <w:r w:rsidRPr="00873AA0">
              <w:rPr>
                <w:sz w:val="24"/>
                <w:szCs w:val="24"/>
              </w:rPr>
              <w:softHyphen/>
              <w:t>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t>Информирова</w:t>
            </w:r>
            <w:r w:rsidRPr="00873AA0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softHyphen/>
            </w:r>
            <w:r w:rsidRPr="00873AA0">
              <w:rPr>
                <w:sz w:val="24"/>
                <w:szCs w:val="24"/>
              </w:rPr>
              <w:t>ние школьников о школьных про</w:t>
            </w:r>
            <w:r w:rsidRPr="00873AA0">
              <w:rPr>
                <w:sz w:val="24"/>
                <w:szCs w:val="24"/>
              </w:rPr>
              <w:softHyphen/>
              <w:t>блемах и путях их решения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Сетевые сообщества, блоги, видео</w:t>
            </w:r>
            <w:r w:rsidRPr="00873AA0">
              <w:rPr>
                <w:sz w:val="24"/>
                <w:szCs w:val="24"/>
              </w:rPr>
              <w:softHyphen/>
              <w:t>порталы с записью мастер-классов</w:t>
            </w:r>
          </w:p>
        </w:tc>
      </w:tr>
      <w:tr w:rsidR="00873AA0" w:rsidRPr="00873AA0" w:rsidTr="00E74A02">
        <w:trPr>
          <w:trHeight w:val="504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42" w:right="13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E74A02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t>Представление пред</w:t>
            </w:r>
            <w:r w:rsidR="00E74A02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t>-</w:t>
            </w:r>
            <w:r w:rsidRPr="00873AA0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t xml:space="preserve">выборной </w:t>
            </w:r>
            <w:r w:rsidR="00E74A02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t>п</w:t>
            </w:r>
            <w:r w:rsidRPr="00873AA0">
              <w:rPr>
                <w:sz w:val="24"/>
                <w:szCs w:val="24"/>
              </w:rPr>
              <w:t>рограммы, ос</w:t>
            </w:r>
            <w:r w:rsidRPr="00873AA0">
              <w:rPr>
                <w:sz w:val="24"/>
                <w:szCs w:val="24"/>
              </w:rPr>
              <w:softHyphen/>
              <w:t>вещение событий в периодической печати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Сайт Департамента молодежной по</w:t>
            </w:r>
            <w:r w:rsidRPr="00873AA0">
              <w:rPr>
                <w:sz w:val="24"/>
                <w:szCs w:val="24"/>
              </w:rPr>
              <w:softHyphen/>
              <w:t>литики,</w:t>
            </w:r>
          </w:p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Сервисы для проведения вебинаров Виртуальные доски для стенгазет в электронном виде - WikiWall, Padlet</w:t>
            </w:r>
          </w:p>
        </w:tc>
      </w:tr>
      <w:tr w:rsidR="00871A91" w:rsidRPr="00873AA0" w:rsidTr="00E74A02">
        <w:trPr>
          <w:trHeight w:val="504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ind w:left="142" w:right="131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Новости и отчеты по мероприятиям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группа Департамента молодежной политики в сетевом сообществе «Вконтакте», сайт школы, коммуникаторы</w:t>
            </w:r>
          </w:p>
        </w:tc>
      </w:tr>
      <w:tr w:rsidR="00873AA0" w:rsidRPr="00873AA0" w:rsidTr="00E74A02">
        <w:trPr>
          <w:trHeight w:val="504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4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Шефское на</w:t>
            </w:r>
            <w:r w:rsidRPr="00873AA0">
              <w:rPr>
                <w:sz w:val="24"/>
                <w:szCs w:val="24"/>
              </w:rPr>
              <w:softHyphen/>
              <w:t>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rStyle w:val="61pt"/>
                <w:spacing w:val="0"/>
                <w:sz w:val="24"/>
                <w:szCs w:val="24"/>
                <w:shd w:val="clear" w:color="auto" w:fill="auto"/>
              </w:rPr>
              <w:t xml:space="preserve">Организация </w:t>
            </w:r>
            <w:r w:rsidRPr="00873AA0">
              <w:rPr>
                <w:sz w:val="24"/>
                <w:szCs w:val="24"/>
              </w:rPr>
              <w:t>шефства старших над младшими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сервисы для создания комиксов для объяснения норм и правил для млад</w:t>
            </w:r>
            <w:r w:rsidRPr="00873AA0">
              <w:rPr>
                <w:sz w:val="24"/>
                <w:szCs w:val="24"/>
              </w:rPr>
              <w:softHyphen/>
              <w:t>ших школьников из детского объ</w:t>
            </w:r>
            <w:r w:rsidRPr="00873AA0">
              <w:rPr>
                <w:sz w:val="24"/>
                <w:szCs w:val="24"/>
              </w:rPr>
              <w:softHyphen/>
              <w:t>единения «Радуга» - toondoo.com</w:t>
            </w:r>
          </w:p>
        </w:tc>
      </w:tr>
      <w:tr w:rsidR="00873AA0" w:rsidRPr="00873AA0" w:rsidTr="00E74A02">
        <w:trPr>
          <w:trHeight w:val="504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auto"/>
              <w:ind w:left="14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Внешние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Взаимодействие с внешкольными структурами, об</w:t>
            </w:r>
            <w:r w:rsidRPr="00873AA0">
              <w:rPr>
                <w:sz w:val="24"/>
                <w:szCs w:val="24"/>
              </w:rPr>
              <w:softHyphen/>
              <w:t>щение с лидера</w:t>
            </w:r>
            <w:r w:rsidRPr="00873AA0">
              <w:rPr>
                <w:sz w:val="24"/>
                <w:szCs w:val="24"/>
              </w:rPr>
              <w:softHyphen/>
              <w:t>ми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Сервис classtools.net: SMS Генератор</w:t>
            </w:r>
          </w:p>
        </w:tc>
      </w:tr>
      <w:tr w:rsidR="00873AA0" w:rsidRPr="00873AA0" w:rsidTr="00E74A02">
        <w:trPr>
          <w:trHeight w:val="504"/>
        </w:trPr>
        <w:tc>
          <w:tcPr>
            <w:tcW w:w="1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42" w:right="131"/>
              <w:rPr>
                <w:sz w:val="24"/>
                <w:szCs w:val="24"/>
              </w:rPr>
            </w:pPr>
            <w:r w:rsidRPr="00873AA0">
              <w:rPr>
                <w:rStyle w:val="61pt"/>
                <w:sz w:val="24"/>
                <w:szCs w:val="24"/>
              </w:rPr>
              <w:t>Организаторс</w:t>
            </w:r>
            <w:r w:rsidRPr="00873AA0">
              <w:rPr>
                <w:rStyle w:val="61pt"/>
                <w:sz w:val="24"/>
                <w:szCs w:val="24"/>
              </w:rPr>
              <w:softHyphen/>
            </w:r>
            <w:r w:rsidRPr="00873AA0">
              <w:rPr>
                <w:sz w:val="24"/>
                <w:szCs w:val="24"/>
              </w:rPr>
              <w:t>кое направление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70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Поддержка досу- говых, социаль</w:t>
            </w:r>
            <w:r w:rsidRPr="00873AA0">
              <w:rPr>
                <w:sz w:val="24"/>
                <w:szCs w:val="24"/>
              </w:rPr>
              <w:softHyphen/>
              <w:t>но-значимых и проектов школь</w:t>
            </w:r>
            <w:r w:rsidRPr="00873AA0">
              <w:rPr>
                <w:sz w:val="24"/>
                <w:szCs w:val="24"/>
              </w:rPr>
              <w:softHyphen/>
              <w:t>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1A91" w:rsidRPr="00873AA0" w:rsidRDefault="00871A91" w:rsidP="00873AA0">
            <w:pPr>
              <w:pStyle w:val="60"/>
              <w:shd w:val="clear" w:color="auto" w:fill="auto"/>
              <w:spacing w:line="240" w:lineRule="exact"/>
              <w:ind w:left="132" w:right="131"/>
              <w:rPr>
                <w:sz w:val="24"/>
                <w:szCs w:val="24"/>
              </w:rPr>
            </w:pPr>
            <w:r w:rsidRPr="00873AA0">
              <w:rPr>
                <w:sz w:val="24"/>
                <w:szCs w:val="24"/>
              </w:rPr>
              <w:t>веб-стена Padlet, сайт Департамента молодежной политики, группа Де</w:t>
            </w:r>
            <w:r w:rsidRPr="00873AA0">
              <w:rPr>
                <w:sz w:val="24"/>
                <w:szCs w:val="24"/>
              </w:rPr>
              <w:softHyphen/>
              <w:t>партамента молодежной политики в сетевом сообществе «Вконтакте»</w:t>
            </w:r>
          </w:p>
        </w:tc>
      </w:tr>
    </w:tbl>
    <w:p w:rsidR="006266AB" w:rsidRPr="006266AB" w:rsidRDefault="006266AB" w:rsidP="006266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Основными критериями отбора средств ИКТ для построения ИОС являлись бесплатность, постоянная доступность, кросс-платформенность</w:t>
      </w:r>
      <w:r w:rsidR="00E74A02">
        <w:rPr>
          <w:sz w:val="28"/>
          <w:szCs w:val="28"/>
        </w:rPr>
        <w:t>.</w:t>
      </w:r>
    </w:p>
    <w:p w:rsidR="006266AB" w:rsidRPr="006266AB" w:rsidRDefault="006266AB" w:rsidP="00E74A02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lastRenderedPageBreak/>
        <w:t>Апробация осуществлялась путем систематического исполь</w:t>
      </w:r>
      <w:r w:rsidRPr="006266AB">
        <w:rPr>
          <w:sz w:val="28"/>
          <w:szCs w:val="28"/>
        </w:rPr>
        <w:softHyphen/>
        <w:t>зования входящих в модель ИОС сервисов сети интернет для со</w:t>
      </w:r>
      <w:r w:rsidRPr="006266AB">
        <w:rPr>
          <w:sz w:val="28"/>
          <w:szCs w:val="28"/>
        </w:rPr>
        <w:softHyphen/>
        <w:t xml:space="preserve">провождения деятельности органов ученического самоуправления в </w:t>
      </w:r>
      <w:r w:rsidR="007D35DE" w:rsidRPr="006266AB">
        <w:rPr>
          <w:sz w:val="28"/>
          <w:szCs w:val="28"/>
        </w:rPr>
        <w:t>М</w:t>
      </w:r>
      <w:r w:rsidR="007D35DE">
        <w:rPr>
          <w:sz w:val="28"/>
          <w:szCs w:val="28"/>
        </w:rPr>
        <w:t>К</w:t>
      </w:r>
      <w:r w:rsidR="007D35DE" w:rsidRPr="006266AB">
        <w:rPr>
          <w:sz w:val="28"/>
          <w:szCs w:val="28"/>
        </w:rPr>
        <w:t xml:space="preserve">ОУ </w:t>
      </w:r>
      <w:r w:rsidR="007D35DE">
        <w:rPr>
          <w:sz w:val="28"/>
          <w:szCs w:val="28"/>
        </w:rPr>
        <w:t xml:space="preserve">«Юхаристальская СОШ» </w:t>
      </w:r>
      <w:r w:rsidR="007D35DE" w:rsidRPr="006266AB">
        <w:rPr>
          <w:sz w:val="28"/>
          <w:szCs w:val="28"/>
        </w:rPr>
        <w:t xml:space="preserve"> муниципального образования С</w:t>
      </w:r>
      <w:r w:rsidR="007D35DE">
        <w:rPr>
          <w:sz w:val="28"/>
          <w:szCs w:val="28"/>
        </w:rPr>
        <w:t>.Стальский</w:t>
      </w:r>
      <w:r w:rsidR="007D35DE" w:rsidRPr="006266AB">
        <w:rPr>
          <w:sz w:val="28"/>
          <w:szCs w:val="28"/>
        </w:rPr>
        <w:t xml:space="preserve"> район </w:t>
      </w:r>
      <w:r w:rsidRPr="006266AB">
        <w:rPr>
          <w:sz w:val="28"/>
          <w:szCs w:val="28"/>
        </w:rPr>
        <w:t>на протяжении 201</w:t>
      </w:r>
      <w:r w:rsidR="007D35DE">
        <w:rPr>
          <w:sz w:val="28"/>
          <w:szCs w:val="28"/>
        </w:rPr>
        <w:t>7</w:t>
      </w:r>
      <w:r w:rsidRPr="006266AB">
        <w:rPr>
          <w:sz w:val="28"/>
          <w:szCs w:val="28"/>
        </w:rPr>
        <w:t>-1</w:t>
      </w:r>
      <w:r w:rsidR="007D35DE">
        <w:rPr>
          <w:sz w:val="28"/>
          <w:szCs w:val="28"/>
        </w:rPr>
        <w:t>8</w:t>
      </w:r>
      <w:r w:rsidRPr="006266AB">
        <w:rPr>
          <w:sz w:val="28"/>
          <w:szCs w:val="28"/>
        </w:rPr>
        <w:t xml:space="preserve"> уч.г.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Перед началом апробации в школу были приглашены эксперты (психолог, представитель отдела по работе с молодежью, предста</w:t>
      </w:r>
      <w:r w:rsidRPr="006266AB">
        <w:rPr>
          <w:sz w:val="28"/>
          <w:szCs w:val="28"/>
        </w:rPr>
        <w:softHyphen/>
        <w:t xml:space="preserve">витель Молодежного центра </w:t>
      </w:r>
      <w:r w:rsidR="007D35DE" w:rsidRPr="006266AB">
        <w:rPr>
          <w:sz w:val="28"/>
          <w:szCs w:val="28"/>
        </w:rPr>
        <w:t>муниципального образования С</w:t>
      </w:r>
      <w:r w:rsidR="007D35DE">
        <w:rPr>
          <w:sz w:val="28"/>
          <w:szCs w:val="28"/>
        </w:rPr>
        <w:t>.Стальский</w:t>
      </w:r>
      <w:r w:rsidR="007D35DE" w:rsidRPr="006266AB">
        <w:rPr>
          <w:sz w:val="28"/>
          <w:szCs w:val="28"/>
        </w:rPr>
        <w:t xml:space="preserve"> район</w:t>
      </w:r>
      <w:r w:rsidRPr="006266AB">
        <w:rPr>
          <w:sz w:val="28"/>
          <w:szCs w:val="28"/>
        </w:rPr>
        <w:t>), которые путем беседы с учащимися выявили исходный уровень ученического учас</w:t>
      </w:r>
      <w:r w:rsidRPr="006266AB">
        <w:rPr>
          <w:sz w:val="28"/>
          <w:szCs w:val="28"/>
        </w:rPr>
        <w:softHyphen/>
        <w:t>тия в принимаемых решениях. Для оценки уровня использовалась Шкала Харта [3], было установлено, что самостоятельность участия в решениях находилась на второй ступени, которая характеризует</w:t>
      </w:r>
      <w:r w:rsidRPr="006266AB">
        <w:rPr>
          <w:sz w:val="28"/>
          <w:szCs w:val="28"/>
        </w:rPr>
        <w:softHyphen/>
        <w:t>ся следующим образом: «Мнение детей выступает как декорация в общем процессе принятия решений; взрослые используют мнение детей для поддержки реализации своих целей, взрослые не считают, что идея проектов каким-то образом исходит от детей, присутству</w:t>
      </w:r>
      <w:r w:rsidRPr="006266AB">
        <w:rPr>
          <w:sz w:val="28"/>
          <w:szCs w:val="28"/>
        </w:rPr>
        <w:softHyphen/>
        <w:t>ет психологическое давление со стороны взрослых»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После проведения апробации были достигнуты следующие ре</w:t>
      </w:r>
      <w:r w:rsidRPr="006266AB">
        <w:rPr>
          <w:sz w:val="28"/>
          <w:szCs w:val="28"/>
        </w:rPr>
        <w:softHyphen/>
        <w:t>зультаты: возросло количество инициативных участников органов школьного самоуправления - с 22 до 67 человек; ускорились темпы принятия решений из-за внедрения дистанционных форм работы; учащиеся стали более ответственно относиться к процессу приня</w:t>
      </w:r>
      <w:r w:rsidRPr="006266AB">
        <w:rPr>
          <w:sz w:val="28"/>
          <w:szCs w:val="28"/>
        </w:rPr>
        <w:softHyphen/>
        <w:t>тия решений и рассматривать больше вариантов решения; возросла доля ученического участия в принимаемых решениях.</w:t>
      </w:r>
    </w:p>
    <w:p w:rsidR="006266AB" w:rsidRPr="006266AB" w:rsidRDefault="006266AB" w:rsidP="006266AB">
      <w:pPr>
        <w:pStyle w:val="4"/>
        <w:shd w:val="clear" w:color="auto" w:fill="auto"/>
        <w:spacing w:before="0" w:line="360" w:lineRule="auto"/>
        <w:ind w:left="20" w:right="20" w:firstLine="460"/>
        <w:jc w:val="both"/>
        <w:rPr>
          <w:sz w:val="28"/>
          <w:szCs w:val="28"/>
        </w:rPr>
      </w:pPr>
      <w:r w:rsidRPr="006266AB">
        <w:rPr>
          <w:sz w:val="28"/>
          <w:szCs w:val="28"/>
        </w:rPr>
        <w:t>После проведения апробации, повторно приглашенная экс</w:t>
      </w:r>
      <w:r w:rsidRPr="006266AB">
        <w:rPr>
          <w:sz w:val="28"/>
          <w:szCs w:val="28"/>
        </w:rPr>
        <w:softHyphen/>
        <w:t>пертная группа определила, что доля самостоятельности учащихся соответствует 6 ступени, которая характеризуется тем, что взрос</w:t>
      </w:r>
      <w:r w:rsidRPr="006266AB">
        <w:rPr>
          <w:sz w:val="28"/>
          <w:szCs w:val="28"/>
        </w:rPr>
        <w:softHyphen/>
        <w:t>лые инициируют и разрабатывают проект, но принимают решение относительно его реализации совместно с учащимися. Данную сту</w:t>
      </w:r>
      <w:r w:rsidRPr="006266AB">
        <w:rPr>
          <w:sz w:val="28"/>
          <w:szCs w:val="28"/>
        </w:rPr>
        <w:softHyphen/>
        <w:t>пень характеризуют различные мероприятия по изучению мнения учащихся, а также их участия в процессе принятия решений, проис</w:t>
      </w:r>
      <w:r w:rsidRPr="006266AB">
        <w:rPr>
          <w:sz w:val="28"/>
          <w:szCs w:val="28"/>
        </w:rPr>
        <w:softHyphen/>
        <w:t>ходит процесс изучения участия детей в деятельности.</w:t>
      </w:r>
    </w:p>
    <w:p w:rsidR="00873AA0" w:rsidRDefault="00873AA0" w:rsidP="006266AB">
      <w:pPr>
        <w:spacing w:line="360" w:lineRule="auto"/>
        <w:ind w:left="2700"/>
        <w:rPr>
          <w:rStyle w:val="52"/>
          <w:rFonts w:eastAsia="Arial Unicode MS"/>
          <w:sz w:val="28"/>
          <w:szCs w:val="28"/>
        </w:rPr>
      </w:pPr>
    </w:p>
    <w:p w:rsidR="006266AB" w:rsidRPr="006266AB" w:rsidRDefault="006266AB" w:rsidP="00873AA0">
      <w:pPr>
        <w:spacing w:line="360" w:lineRule="auto"/>
        <w:ind w:left="2700" w:hanging="2700"/>
        <w:jc w:val="center"/>
        <w:rPr>
          <w:rFonts w:ascii="Times New Roman" w:hAnsi="Times New Roman" w:cs="Times New Roman"/>
          <w:sz w:val="28"/>
          <w:szCs w:val="28"/>
        </w:rPr>
      </w:pPr>
      <w:r w:rsidRPr="006266AB">
        <w:rPr>
          <w:rStyle w:val="52"/>
          <w:rFonts w:eastAsia="Arial Unicode MS"/>
          <w:sz w:val="28"/>
          <w:szCs w:val="28"/>
        </w:rPr>
        <w:lastRenderedPageBreak/>
        <w:t>Литература</w:t>
      </w:r>
    </w:p>
    <w:p w:rsidR="006266AB" w:rsidRPr="006266AB" w:rsidRDefault="00E74A02" w:rsidP="006266AB">
      <w:pPr>
        <w:pStyle w:val="60"/>
        <w:numPr>
          <w:ilvl w:val="0"/>
          <w:numId w:val="2"/>
        </w:numPr>
        <w:shd w:val="clear" w:color="auto" w:fill="auto"/>
        <w:tabs>
          <w:tab w:val="left" w:pos="715"/>
        </w:tabs>
        <w:spacing w:line="360" w:lineRule="auto"/>
        <w:ind w:right="40" w:firstLine="4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6AB" w:rsidRPr="006266AB">
        <w:rPr>
          <w:sz w:val="28"/>
          <w:szCs w:val="28"/>
        </w:rPr>
        <w:t>Государственная молодежная политика: российская и мировая практика реализации в обществе инновационного потенциала новых поко</w:t>
      </w:r>
      <w:r w:rsidR="006266AB" w:rsidRPr="006266AB">
        <w:rPr>
          <w:sz w:val="28"/>
          <w:szCs w:val="28"/>
        </w:rPr>
        <w:softHyphen/>
        <w:t>лений: Науч. монография / Под общ. ред. Вал.А. Лукова. - М.: Изд-во Моск. гуманит. ун-та, 2013. - 718 с.</w:t>
      </w:r>
    </w:p>
    <w:p w:rsidR="006266AB" w:rsidRPr="006266AB" w:rsidRDefault="00E74A02" w:rsidP="006266AB">
      <w:pPr>
        <w:pStyle w:val="60"/>
        <w:numPr>
          <w:ilvl w:val="0"/>
          <w:numId w:val="2"/>
        </w:numPr>
        <w:shd w:val="clear" w:color="auto" w:fill="auto"/>
        <w:tabs>
          <w:tab w:val="left" w:pos="686"/>
        </w:tabs>
        <w:spacing w:line="360" w:lineRule="auto"/>
        <w:ind w:right="40" w:firstLine="4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6AB" w:rsidRPr="006266AB">
        <w:rPr>
          <w:sz w:val="28"/>
          <w:szCs w:val="28"/>
        </w:rPr>
        <w:t xml:space="preserve">Послание Президента РФ В.В. Путина Федеральному Собранию РФ от 12 декабря 2013 г. [Электронный ресурс] // Режим доступа: </w:t>
      </w:r>
      <w:r w:rsidR="006266AB" w:rsidRPr="006266AB">
        <w:rPr>
          <w:sz w:val="28"/>
          <w:szCs w:val="28"/>
          <w:lang w:val="en-US"/>
        </w:rPr>
        <w:t>http</w:t>
      </w:r>
      <w:r w:rsidR="006266AB" w:rsidRPr="006266AB">
        <w:rPr>
          <w:sz w:val="28"/>
          <w:szCs w:val="28"/>
        </w:rPr>
        <w:t xml:space="preserve">:// </w:t>
      </w:r>
      <w:hyperlink r:id="rId7" w:history="1">
        <w:r w:rsidR="006266AB" w:rsidRPr="006266AB">
          <w:rPr>
            <w:rStyle w:val="a3"/>
            <w:sz w:val="28"/>
            <w:szCs w:val="28"/>
            <w:lang w:val="en-US"/>
          </w:rPr>
          <w:t>www</w:t>
        </w:r>
        <w:r w:rsidR="006266AB" w:rsidRPr="006266AB">
          <w:rPr>
            <w:rStyle w:val="a3"/>
            <w:sz w:val="28"/>
            <w:szCs w:val="28"/>
          </w:rPr>
          <w:t>.</w:t>
        </w:r>
        <w:r w:rsidR="006266AB" w:rsidRPr="006266AB">
          <w:rPr>
            <w:rStyle w:val="a3"/>
            <w:sz w:val="28"/>
            <w:szCs w:val="28"/>
            <w:lang w:val="en-US"/>
          </w:rPr>
          <w:t>garant</w:t>
        </w:r>
        <w:r w:rsidR="006266AB" w:rsidRPr="006266AB">
          <w:rPr>
            <w:rStyle w:val="a3"/>
            <w:sz w:val="28"/>
            <w:szCs w:val="28"/>
          </w:rPr>
          <w:t>.</w:t>
        </w:r>
        <w:r w:rsidR="006266AB" w:rsidRPr="006266AB">
          <w:rPr>
            <w:rStyle w:val="a3"/>
            <w:sz w:val="28"/>
            <w:szCs w:val="28"/>
            <w:lang w:val="en-US"/>
          </w:rPr>
          <w:t>ru</w:t>
        </w:r>
        <w:r w:rsidR="006266AB" w:rsidRPr="006266AB">
          <w:rPr>
            <w:rStyle w:val="a3"/>
            <w:sz w:val="28"/>
            <w:szCs w:val="28"/>
          </w:rPr>
          <w:t>/</w:t>
        </w:r>
        <w:r w:rsidR="006266AB" w:rsidRPr="006266AB">
          <w:rPr>
            <w:rStyle w:val="a3"/>
            <w:sz w:val="28"/>
            <w:szCs w:val="28"/>
            <w:lang w:val="en-US"/>
          </w:rPr>
          <w:t>hotlaw</w:t>
        </w:r>
        <w:r w:rsidR="006266AB" w:rsidRPr="006266AB">
          <w:rPr>
            <w:rStyle w:val="a3"/>
            <w:sz w:val="28"/>
            <w:szCs w:val="28"/>
          </w:rPr>
          <w:t>/</w:t>
        </w:r>
        <w:r w:rsidR="006266AB" w:rsidRPr="006266AB">
          <w:rPr>
            <w:rStyle w:val="a3"/>
            <w:sz w:val="28"/>
            <w:szCs w:val="28"/>
            <w:lang w:val="en-US"/>
          </w:rPr>
          <w:t>federal</w:t>
        </w:r>
        <w:r w:rsidR="006266AB" w:rsidRPr="006266AB">
          <w:rPr>
            <w:rStyle w:val="a3"/>
            <w:sz w:val="28"/>
            <w:szCs w:val="28"/>
          </w:rPr>
          <w:t>/510873/#</w:t>
        </w:r>
        <w:r w:rsidR="006266AB" w:rsidRPr="006266AB">
          <w:rPr>
            <w:rStyle w:val="a3"/>
            <w:sz w:val="28"/>
            <w:szCs w:val="28"/>
            <w:lang w:val="en-US"/>
          </w:rPr>
          <w:t>ixzz</w:t>
        </w:r>
        <w:r w:rsidR="006266AB" w:rsidRPr="006266AB">
          <w:rPr>
            <w:rStyle w:val="a3"/>
            <w:sz w:val="28"/>
            <w:szCs w:val="28"/>
          </w:rPr>
          <w:t>3</w:t>
        </w:r>
        <w:r w:rsidR="006266AB" w:rsidRPr="006266AB">
          <w:rPr>
            <w:rStyle w:val="a3"/>
            <w:sz w:val="28"/>
            <w:szCs w:val="28"/>
            <w:lang w:val="en-US"/>
          </w:rPr>
          <w:t>znk</w:t>
        </w:r>
        <w:r w:rsidR="006266AB" w:rsidRPr="006266AB">
          <w:rPr>
            <w:rStyle w:val="a3"/>
            <w:sz w:val="28"/>
            <w:szCs w:val="28"/>
          </w:rPr>
          <w:t>4</w:t>
        </w:r>
        <w:r w:rsidR="006266AB" w:rsidRPr="006266AB">
          <w:rPr>
            <w:rStyle w:val="a3"/>
            <w:sz w:val="28"/>
            <w:szCs w:val="28"/>
            <w:lang w:val="en-US"/>
          </w:rPr>
          <w:t>Hlvl</w:t>
        </w:r>
      </w:hyperlink>
      <w:r w:rsidR="006266AB" w:rsidRPr="006266AB">
        <w:rPr>
          <w:sz w:val="28"/>
          <w:szCs w:val="28"/>
        </w:rPr>
        <w:t xml:space="preserve"> (дата обращения: 29.09.201</w:t>
      </w:r>
      <w:r w:rsidR="00873AA0">
        <w:rPr>
          <w:sz w:val="28"/>
          <w:szCs w:val="28"/>
        </w:rPr>
        <w:t>9</w:t>
      </w:r>
      <w:r w:rsidR="006266AB" w:rsidRPr="006266AB">
        <w:rPr>
          <w:sz w:val="28"/>
          <w:szCs w:val="28"/>
        </w:rPr>
        <w:t xml:space="preserve"> г.).</w:t>
      </w:r>
    </w:p>
    <w:p w:rsidR="006266AB" w:rsidRPr="006266AB" w:rsidRDefault="00E74A02" w:rsidP="006266AB">
      <w:pPr>
        <w:pStyle w:val="60"/>
        <w:numPr>
          <w:ilvl w:val="0"/>
          <w:numId w:val="2"/>
        </w:numPr>
        <w:shd w:val="clear" w:color="auto" w:fill="auto"/>
        <w:tabs>
          <w:tab w:val="left" w:pos="691"/>
        </w:tabs>
        <w:spacing w:line="360" w:lineRule="auto"/>
        <w:ind w:right="40" w:firstLine="46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66AB" w:rsidRPr="006266AB">
        <w:rPr>
          <w:sz w:val="28"/>
          <w:szCs w:val="28"/>
        </w:rPr>
        <w:t xml:space="preserve">Федосеева М. В. Сетевые сообщества как средство организации ученического самоуправления [Электронный ресурс] // Режим доступа: </w:t>
      </w:r>
      <w:hyperlink r:id="rId8" w:history="1">
        <w:r w:rsidR="006266AB" w:rsidRPr="006266AB">
          <w:rPr>
            <w:rStyle w:val="a3"/>
            <w:sz w:val="28"/>
            <w:szCs w:val="28"/>
            <w:lang w:val="en-US"/>
          </w:rPr>
          <w:t>https</w:t>
        </w:r>
        <w:r w:rsidR="006266AB" w:rsidRPr="006266AB">
          <w:rPr>
            <w:rStyle w:val="a3"/>
            <w:sz w:val="28"/>
            <w:szCs w:val="28"/>
          </w:rPr>
          <w:t>://</w:t>
        </w:r>
        <w:r w:rsidR="006266AB" w:rsidRPr="006266AB">
          <w:rPr>
            <w:rStyle w:val="a3"/>
            <w:sz w:val="28"/>
            <w:szCs w:val="28"/>
            <w:lang w:val="en-US"/>
          </w:rPr>
          <w:t>www</w:t>
        </w:r>
        <w:r w:rsidR="006266AB" w:rsidRPr="006266AB">
          <w:rPr>
            <w:rStyle w:val="a3"/>
            <w:sz w:val="28"/>
            <w:szCs w:val="28"/>
          </w:rPr>
          <w:t>.</w:t>
        </w:r>
        <w:r w:rsidR="006266AB" w:rsidRPr="006266AB">
          <w:rPr>
            <w:rStyle w:val="a3"/>
            <w:sz w:val="28"/>
            <w:szCs w:val="28"/>
            <w:lang w:val="en-US"/>
          </w:rPr>
          <w:t>mgpu</w:t>
        </w:r>
        <w:r w:rsidR="006266AB" w:rsidRPr="006266AB">
          <w:rPr>
            <w:rStyle w:val="a3"/>
            <w:sz w:val="28"/>
            <w:szCs w:val="28"/>
          </w:rPr>
          <w:t>.</w:t>
        </w:r>
        <w:r w:rsidR="006266AB" w:rsidRPr="006266AB">
          <w:rPr>
            <w:rStyle w:val="a3"/>
            <w:sz w:val="28"/>
            <w:szCs w:val="28"/>
            <w:lang w:val="en-US"/>
          </w:rPr>
          <w:t>ru</w:t>
        </w:r>
        <w:r w:rsidR="006266AB" w:rsidRPr="006266AB">
          <w:rPr>
            <w:rStyle w:val="a3"/>
            <w:sz w:val="28"/>
            <w:szCs w:val="28"/>
          </w:rPr>
          <w:t>/</w:t>
        </w:r>
        <w:r w:rsidR="006266AB" w:rsidRPr="006266AB">
          <w:rPr>
            <w:rStyle w:val="a3"/>
            <w:sz w:val="28"/>
            <w:szCs w:val="28"/>
            <w:lang w:val="en-US"/>
          </w:rPr>
          <w:t>materials</w:t>
        </w:r>
        <w:r w:rsidR="006266AB" w:rsidRPr="006266AB">
          <w:rPr>
            <w:rStyle w:val="a3"/>
            <w:sz w:val="28"/>
            <w:szCs w:val="28"/>
          </w:rPr>
          <w:t>/43/43988.</w:t>
        </w:r>
        <w:r w:rsidR="006266AB" w:rsidRPr="006266AB">
          <w:rPr>
            <w:rStyle w:val="a3"/>
            <w:sz w:val="28"/>
            <w:szCs w:val="28"/>
            <w:lang w:val="en-US"/>
          </w:rPr>
          <w:t>pdf</w:t>
        </w:r>
      </w:hyperlink>
      <w:r w:rsidR="006266AB" w:rsidRPr="006266AB">
        <w:rPr>
          <w:sz w:val="28"/>
          <w:szCs w:val="28"/>
        </w:rPr>
        <w:t xml:space="preserve"> (дата обращения: 20.10.201</w:t>
      </w:r>
      <w:r w:rsidR="00873AA0">
        <w:rPr>
          <w:sz w:val="28"/>
          <w:szCs w:val="28"/>
        </w:rPr>
        <w:t>9</w:t>
      </w:r>
      <w:r w:rsidR="006266AB" w:rsidRPr="006266AB">
        <w:rPr>
          <w:sz w:val="28"/>
          <w:szCs w:val="28"/>
        </w:rPr>
        <w:t xml:space="preserve"> г.).</w:t>
      </w:r>
    </w:p>
    <w:p w:rsidR="00BF723C" w:rsidRPr="006266AB" w:rsidRDefault="00BF723C"/>
    <w:sectPr w:rsidR="00BF723C" w:rsidRPr="006266AB" w:rsidSect="00871A91">
      <w:footerReference w:type="even" r:id="rId9"/>
      <w:pgSz w:w="11907" w:h="16840" w:code="9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2F8" w:rsidRDefault="00AD42F8" w:rsidP="00873AA0">
      <w:r>
        <w:separator/>
      </w:r>
    </w:p>
  </w:endnote>
  <w:endnote w:type="continuationSeparator" w:id="1">
    <w:p w:rsidR="00AD42F8" w:rsidRDefault="00AD42F8" w:rsidP="00873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56" w:rsidRDefault="005A7EDA">
    <w:pPr>
      <w:pStyle w:val="a6"/>
      <w:framePr w:w="8394" w:h="158" w:wrap="none" w:vAnchor="text" w:hAnchor="page" w:x="-140" w:y="-690"/>
      <w:shd w:val="clear" w:color="auto" w:fill="auto"/>
      <w:ind w:left="7037"/>
    </w:pPr>
    <w:r>
      <w:fldChar w:fldCharType="begin"/>
    </w:r>
    <w:r w:rsidR="00E52D93">
      <w:instrText xml:space="preserve"> PAGE \* MERGEFORMAT </w:instrText>
    </w:r>
    <w:r>
      <w:fldChar w:fldCharType="separate"/>
    </w:r>
    <w:r w:rsidR="00E52D93" w:rsidRPr="00B560E7">
      <w:rPr>
        <w:rStyle w:val="11pt"/>
        <w:noProof/>
      </w:rPr>
      <w:t>66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2F8" w:rsidRDefault="00AD42F8" w:rsidP="00873AA0">
      <w:r>
        <w:separator/>
      </w:r>
    </w:p>
  </w:footnote>
  <w:footnote w:type="continuationSeparator" w:id="1">
    <w:p w:rsidR="00AD42F8" w:rsidRDefault="00AD42F8" w:rsidP="00873A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23CE4"/>
    <w:multiLevelType w:val="multilevel"/>
    <w:tmpl w:val="BC86F1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B9703C"/>
    <w:multiLevelType w:val="multilevel"/>
    <w:tmpl w:val="82E896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66AB"/>
    <w:rsid w:val="005A7EDA"/>
    <w:rsid w:val="006266AB"/>
    <w:rsid w:val="00630058"/>
    <w:rsid w:val="007D35DE"/>
    <w:rsid w:val="00871A91"/>
    <w:rsid w:val="00873AA0"/>
    <w:rsid w:val="00AD42F8"/>
    <w:rsid w:val="00BF723C"/>
    <w:rsid w:val="00E52D93"/>
    <w:rsid w:val="00E74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6A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66AB"/>
    <w:rPr>
      <w:color w:val="0066CC"/>
      <w:u w:val="single"/>
    </w:rPr>
  </w:style>
  <w:style w:type="character" w:customStyle="1" w:styleId="a4">
    <w:name w:val="Основной текст_"/>
    <w:basedOn w:val="a0"/>
    <w:link w:val="4"/>
    <w:rsid w:val="006266A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6266AB"/>
    <w:rPr>
      <w:rFonts w:ascii="Times New Roman" w:eastAsia="Times New Roman" w:hAnsi="Times New Roman" w:cs="Times New Roman"/>
      <w:sz w:val="21"/>
      <w:szCs w:val="21"/>
      <w:shd w:val="clear" w:color="auto" w:fill="FFFFFF"/>
      <w:lang w:val="en-US"/>
    </w:rPr>
  </w:style>
  <w:style w:type="character" w:customStyle="1" w:styleId="5">
    <w:name w:val="Основной текст (5)_"/>
    <w:basedOn w:val="a0"/>
    <w:rsid w:val="00626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">
    <w:name w:val="Основной текст (6)_"/>
    <w:basedOn w:val="a0"/>
    <w:link w:val="60"/>
    <w:rsid w:val="006266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7">
    <w:name w:val="Основной текст (7)_"/>
    <w:basedOn w:val="a0"/>
    <w:rsid w:val="00626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50">
    <w:name w:val="Заголовок №5_"/>
    <w:basedOn w:val="a0"/>
    <w:link w:val="51"/>
    <w:rsid w:val="006266AB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a5">
    <w:name w:val="Колонтитул_"/>
    <w:basedOn w:val="a0"/>
    <w:link w:val="a6"/>
    <w:rsid w:val="006266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">
    <w:name w:val="Колонтитул + 11 pt"/>
    <w:basedOn w:val="a5"/>
    <w:rsid w:val="006266AB"/>
    <w:rPr>
      <w:spacing w:val="0"/>
      <w:sz w:val="22"/>
      <w:szCs w:val="22"/>
    </w:rPr>
  </w:style>
  <w:style w:type="character" w:customStyle="1" w:styleId="8">
    <w:name w:val="Основной текст (8)_"/>
    <w:basedOn w:val="a0"/>
    <w:link w:val="80"/>
    <w:rsid w:val="006266AB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8105pt">
    <w:name w:val="Основной текст (8) + 10;5 pt;Полужирный;Не курсив"/>
    <w:basedOn w:val="8"/>
    <w:rsid w:val="006266AB"/>
    <w:rPr>
      <w:b/>
      <w:bCs/>
      <w:i/>
      <w:iCs/>
      <w:sz w:val="21"/>
      <w:szCs w:val="21"/>
    </w:rPr>
  </w:style>
  <w:style w:type="character" w:customStyle="1" w:styleId="a7">
    <w:name w:val="Основной текст + Полужирный;Курсив"/>
    <w:basedOn w:val="a4"/>
    <w:rsid w:val="006266AB"/>
    <w:rPr>
      <w:b/>
      <w:bCs/>
      <w:i/>
      <w:iCs/>
    </w:rPr>
  </w:style>
  <w:style w:type="character" w:customStyle="1" w:styleId="70">
    <w:name w:val="Основной текст (7) + Полужирный;Не курсив"/>
    <w:basedOn w:val="7"/>
    <w:rsid w:val="006266AB"/>
    <w:rPr>
      <w:b/>
      <w:bCs/>
      <w:i/>
      <w:iCs/>
    </w:rPr>
  </w:style>
  <w:style w:type="character" w:customStyle="1" w:styleId="a8">
    <w:name w:val="Основной текст + Полужирный"/>
    <w:basedOn w:val="a4"/>
    <w:rsid w:val="006266AB"/>
    <w:rPr>
      <w:b/>
      <w:bCs/>
    </w:rPr>
  </w:style>
  <w:style w:type="character" w:customStyle="1" w:styleId="71">
    <w:name w:val="Основной текст (7)"/>
    <w:basedOn w:val="7"/>
    <w:rsid w:val="006266AB"/>
  </w:style>
  <w:style w:type="character" w:customStyle="1" w:styleId="32">
    <w:name w:val="Заголовок №3 (2)_"/>
    <w:basedOn w:val="a0"/>
    <w:rsid w:val="00626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20">
    <w:name w:val="Заголовок №3 (2)"/>
    <w:basedOn w:val="32"/>
    <w:rsid w:val="006266AB"/>
  </w:style>
  <w:style w:type="character" w:customStyle="1" w:styleId="52">
    <w:name w:val="Основной текст (5)"/>
    <w:basedOn w:val="5"/>
    <w:rsid w:val="006266AB"/>
  </w:style>
  <w:style w:type="character" w:customStyle="1" w:styleId="61pt">
    <w:name w:val="Основной текст (6) + Интервал 1 pt"/>
    <w:basedOn w:val="6"/>
    <w:rsid w:val="006266AB"/>
    <w:rPr>
      <w:spacing w:val="30"/>
    </w:rPr>
  </w:style>
  <w:style w:type="paragraph" w:customStyle="1" w:styleId="4">
    <w:name w:val="Основной текст4"/>
    <w:basedOn w:val="a"/>
    <w:link w:val="a4"/>
    <w:rsid w:val="006266AB"/>
    <w:pPr>
      <w:shd w:val="clear" w:color="auto" w:fill="FFFFFF"/>
      <w:spacing w:before="2220" w:line="283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paragraph" w:customStyle="1" w:styleId="41">
    <w:name w:val="Основной текст (4)"/>
    <w:basedOn w:val="a"/>
    <w:link w:val="40"/>
    <w:rsid w:val="006266AB"/>
    <w:pPr>
      <w:shd w:val="clear" w:color="auto" w:fill="FFFFFF"/>
      <w:spacing w:before="180" w:after="420" w:line="264" w:lineRule="exact"/>
      <w:ind w:hanging="206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en-US" w:eastAsia="en-US"/>
    </w:rPr>
  </w:style>
  <w:style w:type="paragraph" w:customStyle="1" w:styleId="60">
    <w:name w:val="Основной текст (6)"/>
    <w:basedOn w:val="a"/>
    <w:link w:val="6"/>
    <w:rsid w:val="006266AB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51">
    <w:name w:val="Заголовок №5"/>
    <w:basedOn w:val="a"/>
    <w:link w:val="50"/>
    <w:rsid w:val="006266AB"/>
    <w:pPr>
      <w:shd w:val="clear" w:color="auto" w:fill="FFFFFF"/>
      <w:spacing w:after="240" w:line="264" w:lineRule="exact"/>
      <w:jc w:val="center"/>
      <w:outlineLvl w:val="4"/>
    </w:pPr>
    <w:rPr>
      <w:rFonts w:ascii="Trebuchet MS" w:eastAsia="Trebuchet MS" w:hAnsi="Trebuchet MS" w:cs="Trebuchet MS"/>
      <w:color w:val="auto"/>
      <w:sz w:val="20"/>
      <w:szCs w:val="20"/>
      <w:lang w:eastAsia="en-US"/>
    </w:rPr>
  </w:style>
  <w:style w:type="paragraph" w:customStyle="1" w:styleId="a6">
    <w:name w:val="Колонтитул"/>
    <w:basedOn w:val="a"/>
    <w:link w:val="a5"/>
    <w:rsid w:val="006266AB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80">
    <w:name w:val="Основной текст (8)"/>
    <w:basedOn w:val="a"/>
    <w:link w:val="8"/>
    <w:rsid w:val="006266AB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873AA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73AA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873A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73AA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gpu.ru/materials/43/4398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hotlaw/federal/510873/%23ixzz3znk4Hlv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1903</Words>
  <Characters>10852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2019-12-03T19:26:00Z</dcterms:created>
  <dcterms:modified xsi:type="dcterms:W3CDTF">2019-12-04T06:14:00Z</dcterms:modified>
</cp:coreProperties>
</file>